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2CD3" w14:textId="77A53ABA" w:rsidR="001D5742" w:rsidRDefault="00F81A85" w:rsidP="00AB463E">
      <w:pPr>
        <w:rPr>
          <w:rFonts w:cs="Arial"/>
        </w:rPr>
      </w:pPr>
      <w:r>
        <w:rPr>
          <w:noProof/>
        </w:rPr>
        <w:drawing>
          <wp:anchor distT="144145" distB="144145" distL="107950" distR="107950" simplePos="0" relativeHeight="251655680" behindDoc="0" locked="0" layoutInCell="1" allowOverlap="1" wp14:anchorId="0939FAD8" wp14:editId="3F92A3DD">
            <wp:simplePos x="0" y="0"/>
            <wp:positionH relativeFrom="column">
              <wp:posOffset>3616325</wp:posOffset>
            </wp:positionH>
            <wp:positionV relativeFrom="paragraph">
              <wp:posOffset>38100</wp:posOffset>
            </wp:positionV>
            <wp:extent cx="2171700" cy="1276350"/>
            <wp:effectExtent l="0" t="0" r="0" b="0"/>
            <wp:wrapSquare wrapText="bothSides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63E">
        <w:rPr>
          <w:rFonts w:cs="Arial"/>
        </w:rPr>
        <w:t>Dieses Arbeitsblatt beschreibt das</w:t>
      </w:r>
      <w:r w:rsidR="00B156EA">
        <w:rPr>
          <w:rFonts w:cs="Arial"/>
        </w:rPr>
        <w:t xml:space="preserve"> Vorgehen, um bei einem längeren</w:t>
      </w:r>
      <w:r w:rsidR="00AB463E">
        <w:rPr>
          <w:rFonts w:cs="Arial"/>
        </w:rPr>
        <w:t xml:space="preserve"> Dokument die Überschriften auch über mehrere Ebenen hinweg und automatisch nummerieren zu können.</w:t>
      </w:r>
      <w:r w:rsidR="0019323D">
        <w:rPr>
          <w:rFonts w:cs="Arial"/>
        </w:rPr>
        <w:t xml:space="preserve"> Alle weiteren Schritte werden auf dem Reiter </w:t>
      </w:r>
      <w:r w:rsidR="0019323D" w:rsidRPr="0019323D">
        <w:rPr>
          <w:rFonts w:cs="Arial"/>
          <w:b/>
          <w:i/>
        </w:rPr>
        <w:t>Start</w:t>
      </w:r>
      <w:r w:rsidR="0019323D">
        <w:rPr>
          <w:rFonts w:cs="Arial"/>
        </w:rPr>
        <w:t xml:space="preserve"> vorgenommen.</w:t>
      </w:r>
    </w:p>
    <w:p w14:paraId="5BA55505" w14:textId="77777777" w:rsidR="00AB463E" w:rsidRDefault="00AB463E" w:rsidP="00AB463E">
      <w:pPr>
        <w:rPr>
          <w:rFonts w:cs="Arial"/>
        </w:rPr>
      </w:pPr>
    </w:p>
    <w:p w14:paraId="70BB8DC2" w14:textId="15E41DB0" w:rsidR="00AB463E" w:rsidRDefault="00F81A85" w:rsidP="00A96F8B">
      <w:pPr>
        <w:numPr>
          <w:ilvl w:val="0"/>
          <w:numId w:val="8"/>
        </w:numPr>
        <w:spacing w:after="240"/>
        <w:ind w:left="357" w:hanging="357"/>
        <w:rPr>
          <w:rFonts w:cs="Arial"/>
        </w:rPr>
      </w:pPr>
      <w:r>
        <w:rPr>
          <w:noProof/>
        </w:rPr>
        <w:drawing>
          <wp:anchor distT="144145" distB="144145" distL="180340" distR="180340" simplePos="0" relativeHeight="251656704" behindDoc="0" locked="0" layoutInCell="1" allowOverlap="1" wp14:anchorId="1058D7E2" wp14:editId="0531935F">
            <wp:simplePos x="0" y="0"/>
            <wp:positionH relativeFrom="column">
              <wp:posOffset>2690495</wp:posOffset>
            </wp:positionH>
            <wp:positionV relativeFrom="paragraph">
              <wp:posOffset>351790</wp:posOffset>
            </wp:positionV>
            <wp:extent cx="3048000" cy="3244215"/>
            <wp:effectExtent l="0" t="0" r="0" b="0"/>
            <wp:wrapSquare wrapText="bothSides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23D">
        <w:rPr>
          <w:rFonts w:cs="Arial"/>
        </w:rPr>
        <w:t xml:space="preserve">Zunächst werden in der Gruppe </w:t>
      </w:r>
      <w:r w:rsidR="0019323D" w:rsidRPr="0019323D">
        <w:rPr>
          <w:rFonts w:cs="Arial"/>
          <w:b/>
          <w:i/>
        </w:rPr>
        <w:t>Formatvorlagen</w:t>
      </w:r>
      <w:r w:rsidR="0019323D">
        <w:rPr>
          <w:rFonts w:cs="Arial"/>
        </w:rPr>
        <w:t xml:space="preserve"> diejenigen Überschriften angepasst, die für den Text benötigt werden. In Word sind hierfür bereits die Formatvorlagen </w:t>
      </w:r>
      <w:r w:rsidR="0019323D" w:rsidRPr="0019323D">
        <w:rPr>
          <w:rFonts w:cs="Arial"/>
          <w:i/>
        </w:rPr>
        <w:t>Überschrift 1</w:t>
      </w:r>
      <w:r w:rsidR="0019323D">
        <w:rPr>
          <w:rFonts w:cs="Arial"/>
        </w:rPr>
        <w:t xml:space="preserve">, </w:t>
      </w:r>
      <w:r w:rsidR="0019323D" w:rsidRPr="0019323D">
        <w:rPr>
          <w:rFonts w:cs="Arial"/>
          <w:i/>
        </w:rPr>
        <w:t>Überschrift 2</w:t>
      </w:r>
      <w:r w:rsidR="0019323D">
        <w:rPr>
          <w:rFonts w:cs="Arial"/>
        </w:rPr>
        <w:t xml:space="preserve">, etc. standardmäßig angelegt. Über einen Rechtklick auf die Vorlage und dann die Auswahl Ändern… werden Schriftart, -größe, Farbe und Abstände angepasst. Wichtig: </w:t>
      </w:r>
      <w:r w:rsidR="00130438">
        <w:rPr>
          <w:rFonts w:cs="Arial"/>
        </w:rPr>
        <w:t xml:space="preserve">Hier </w:t>
      </w:r>
      <w:r w:rsidR="0019323D">
        <w:rPr>
          <w:rFonts w:cs="Arial"/>
        </w:rPr>
        <w:t xml:space="preserve">KEINE </w:t>
      </w:r>
      <w:r w:rsidR="00130438">
        <w:rPr>
          <w:rFonts w:cs="Arial"/>
        </w:rPr>
        <w:t>Formatierung irgendeiner Nummerierung vor</w:t>
      </w:r>
      <w:r w:rsidR="00A96F8B">
        <w:rPr>
          <w:rFonts w:cs="Arial"/>
        </w:rPr>
        <w:softHyphen/>
      </w:r>
      <w:r w:rsidR="00130438">
        <w:rPr>
          <w:rFonts w:cs="Arial"/>
        </w:rPr>
        <w:t>nehmen! Das geschieht im zweiten Schritt an anderer Stelle.</w:t>
      </w:r>
    </w:p>
    <w:p w14:paraId="663A4FB9" w14:textId="6E0AB5A0" w:rsidR="00AB463E" w:rsidRDefault="00F81A85" w:rsidP="00A96F8B">
      <w:pPr>
        <w:numPr>
          <w:ilvl w:val="0"/>
          <w:numId w:val="8"/>
        </w:numPr>
        <w:spacing w:after="240"/>
        <w:ind w:left="357" w:hanging="357"/>
        <w:rPr>
          <w:rFonts w:cs="Arial"/>
        </w:rPr>
      </w:pPr>
      <w:r>
        <w:rPr>
          <w:noProof/>
        </w:rPr>
        <w:drawing>
          <wp:anchor distT="107950" distB="107950" distL="180340" distR="180340" simplePos="0" relativeHeight="251658752" behindDoc="0" locked="0" layoutInCell="1" allowOverlap="1" wp14:anchorId="3B5EC168" wp14:editId="724C23EA">
            <wp:simplePos x="0" y="0"/>
            <wp:positionH relativeFrom="column">
              <wp:posOffset>-42545</wp:posOffset>
            </wp:positionH>
            <wp:positionV relativeFrom="paragraph">
              <wp:posOffset>3089910</wp:posOffset>
            </wp:positionV>
            <wp:extent cx="1685925" cy="2092960"/>
            <wp:effectExtent l="0" t="0" r="0" b="0"/>
            <wp:wrapSquare wrapText="bothSides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07950" distB="107950" distL="180340" distR="180340" simplePos="0" relativeHeight="251657728" behindDoc="0" locked="0" layoutInCell="1" allowOverlap="1" wp14:anchorId="3D2E977C" wp14:editId="4DF72FB9">
            <wp:simplePos x="0" y="0"/>
            <wp:positionH relativeFrom="column">
              <wp:posOffset>4445</wp:posOffset>
            </wp:positionH>
            <wp:positionV relativeFrom="paragraph">
              <wp:posOffset>538480</wp:posOffset>
            </wp:positionV>
            <wp:extent cx="3400425" cy="2972435"/>
            <wp:effectExtent l="0" t="0" r="0" b="0"/>
            <wp:wrapSquare wrapText="bothSides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F8B">
        <w:rPr>
          <w:rFonts w:cs="Arial"/>
        </w:rPr>
        <w:t xml:space="preserve">Nun wird in der Gruppe </w:t>
      </w:r>
      <w:r w:rsidR="00A96F8B" w:rsidRPr="00A96F8B">
        <w:rPr>
          <w:rFonts w:cs="Arial"/>
          <w:b/>
          <w:i/>
        </w:rPr>
        <w:t>Absatz</w:t>
      </w:r>
      <w:r w:rsidR="00A96F8B">
        <w:rPr>
          <w:rFonts w:cs="Arial"/>
        </w:rPr>
        <w:t xml:space="preserve"> mit einem Klick auf </w:t>
      </w:r>
      <w:r w:rsidR="00A96F8B" w:rsidRPr="00A96F8B">
        <w:rPr>
          <w:rFonts w:cs="Arial"/>
          <w:b/>
          <w:i/>
        </w:rPr>
        <w:t>Liste mit mehreren Ebenen</w:t>
      </w:r>
      <w:r w:rsidR="00A96F8B">
        <w:rPr>
          <w:rFonts w:cs="Arial"/>
        </w:rPr>
        <w:t xml:space="preserve"> ein neuer Listentyp de</w:t>
      </w:r>
      <w:r w:rsidR="00A96F8B">
        <w:rPr>
          <w:rFonts w:cs="Arial"/>
        </w:rPr>
        <w:softHyphen/>
        <w:t>fi</w:t>
      </w:r>
      <w:r w:rsidR="00A96F8B">
        <w:rPr>
          <w:rFonts w:cs="Arial"/>
        </w:rPr>
        <w:softHyphen/>
        <w:t>niert.</w:t>
      </w:r>
      <w:r w:rsidR="00770F9B">
        <w:rPr>
          <w:rFonts w:cs="Arial"/>
        </w:rPr>
        <w:t xml:space="preserve"> Im Fenster </w:t>
      </w:r>
      <w:r w:rsidR="00770F9B" w:rsidRPr="004E2923">
        <w:rPr>
          <w:rFonts w:cs="Arial"/>
          <w:i/>
        </w:rPr>
        <w:t>Neue Listenformatvorlage definieren</w:t>
      </w:r>
      <w:r w:rsidR="00770F9B">
        <w:rPr>
          <w:rFonts w:cs="Arial"/>
        </w:rPr>
        <w:t xml:space="preserve"> wird ein Name vergeben und dann </w:t>
      </w:r>
      <w:r w:rsidR="00770F9B" w:rsidRPr="004E2923">
        <w:rPr>
          <w:rFonts w:cs="Arial"/>
          <w:b/>
          <w:i/>
        </w:rPr>
        <w:t>Format/Nummerierung</w:t>
      </w:r>
      <w:r w:rsidR="00770F9B">
        <w:rPr>
          <w:rFonts w:cs="Arial"/>
        </w:rPr>
        <w:t xml:space="preserve"> </w:t>
      </w:r>
      <w:r w:rsidR="004E2923">
        <w:rPr>
          <w:rFonts w:cs="Arial"/>
        </w:rPr>
        <w:t xml:space="preserve">aufgerufen. Es öffnet sich das Fenster </w:t>
      </w:r>
      <w:r w:rsidR="004E2923" w:rsidRPr="004E2923">
        <w:rPr>
          <w:rFonts w:cs="Arial"/>
          <w:i/>
        </w:rPr>
        <w:t>Liste mit mehreren Ebenen ändern</w:t>
      </w:r>
      <w:r w:rsidR="004E2923">
        <w:rPr>
          <w:rFonts w:cs="Arial"/>
        </w:rPr>
        <w:t xml:space="preserve">. Dort werden dann alle nötigen Einstellungen vorgenommen (siehe Rückseite): Jede Ebene wird mit der zugehörigen Überschrift verbunden, die Formatierung der Zahlen festgelegt, bei Bedarf die Nummer einer anderen Ebene </w:t>
      </w:r>
      <w:proofErr w:type="gramStart"/>
      <w:r w:rsidR="004E2923">
        <w:rPr>
          <w:rFonts w:cs="Arial"/>
        </w:rPr>
        <w:t>mit einschließen</w:t>
      </w:r>
      <w:proofErr w:type="gramEnd"/>
      <w:r w:rsidR="004E2923">
        <w:rPr>
          <w:rFonts w:cs="Arial"/>
        </w:rPr>
        <w:t>, den Beginn der Zählung festlegen, sowie Ausrichtung und Einzüge festgelegt.</w:t>
      </w:r>
    </w:p>
    <w:p w14:paraId="66115CF9" w14:textId="77777777" w:rsidR="004E2923" w:rsidRDefault="004E2923" w:rsidP="00A96F8B">
      <w:pPr>
        <w:numPr>
          <w:ilvl w:val="0"/>
          <w:numId w:val="8"/>
        </w:numPr>
        <w:spacing w:after="240"/>
        <w:ind w:left="357" w:hanging="357"/>
        <w:rPr>
          <w:rFonts w:cs="Arial"/>
        </w:rPr>
      </w:pPr>
      <w:r>
        <w:rPr>
          <w:rFonts w:cs="Arial"/>
        </w:rPr>
        <w:t xml:space="preserve">Zum Schluss wird jeder Überschrift im Text, die richtige Formatvorlage (Überschrift 1, …) zugewiesen. </w:t>
      </w:r>
      <w:r w:rsidR="00D025B4">
        <w:rPr>
          <w:rFonts w:cs="Arial"/>
        </w:rPr>
        <w:t xml:space="preserve">Die Nummerierung </w:t>
      </w:r>
      <w:proofErr w:type="gramStart"/>
      <w:r w:rsidR="00D025B4">
        <w:rPr>
          <w:rFonts w:cs="Arial"/>
        </w:rPr>
        <w:t>klappt</w:t>
      </w:r>
      <w:proofErr w:type="gramEnd"/>
      <w:r w:rsidR="00D025B4">
        <w:rPr>
          <w:rFonts w:cs="Arial"/>
        </w:rPr>
        <w:t xml:space="preserve"> dann automatisch durch die Verbindung aus Schritt 2.</w:t>
      </w:r>
    </w:p>
    <w:p w14:paraId="4328A475" w14:textId="45A1940E" w:rsidR="00D025B4" w:rsidRPr="004E2923" w:rsidRDefault="00F621C3" w:rsidP="00D025B4">
      <w:pPr>
        <w:spacing w:after="240"/>
        <w:rPr>
          <w:rFonts w:cs="Arial"/>
        </w:rPr>
      </w:pPr>
      <w:r>
        <w:rPr>
          <w:rFonts w:cs="Arial"/>
        </w:rPr>
        <w:br w:type="page"/>
      </w:r>
      <w:r w:rsidR="00F81A85">
        <w:rPr>
          <w:noProof/>
        </w:rPr>
        <w:lastRenderedPageBreak/>
        <w:drawing>
          <wp:anchor distT="107950" distB="107950" distL="180340" distR="180340" simplePos="0" relativeHeight="251659776" behindDoc="0" locked="0" layoutInCell="1" allowOverlap="1" wp14:anchorId="3F764EAF" wp14:editId="5E1ACFC5">
            <wp:simplePos x="0" y="0"/>
            <wp:positionH relativeFrom="column">
              <wp:posOffset>-7620</wp:posOffset>
            </wp:positionH>
            <wp:positionV relativeFrom="paragraph">
              <wp:posOffset>1056640</wp:posOffset>
            </wp:positionV>
            <wp:extent cx="5778500" cy="7107555"/>
            <wp:effectExtent l="0" t="0" r="0" b="0"/>
            <wp:wrapSquare wrapText="bothSides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710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5B4" w:rsidRPr="004E2923">
      <w:headerReference w:type="default" r:id="rId15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CA2B" w14:textId="77777777" w:rsidR="00A97DA2" w:rsidRDefault="00A97DA2">
      <w:r>
        <w:separator/>
      </w:r>
    </w:p>
  </w:endnote>
  <w:endnote w:type="continuationSeparator" w:id="0">
    <w:p w14:paraId="1FDC852F" w14:textId="77777777" w:rsidR="00A97DA2" w:rsidRDefault="00A9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52DC" w14:textId="77777777" w:rsidR="00A97DA2" w:rsidRDefault="00A97DA2">
      <w:r>
        <w:separator/>
      </w:r>
    </w:p>
  </w:footnote>
  <w:footnote w:type="continuationSeparator" w:id="0">
    <w:p w14:paraId="5A631202" w14:textId="77777777" w:rsidR="00A97DA2" w:rsidRDefault="00A9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9"/>
      <w:gridCol w:w="4595"/>
      <w:gridCol w:w="2168"/>
    </w:tblGrid>
    <w:tr w:rsidR="00784DBC" w:rsidRPr="00A374A3" w14:paraId="0737BED1" w14:textId="77777777" w:rsidTr="00784DBC">
      <w:tblPrEx>
        <w:tblCellMar>
          <w:top w:w="0" w:type="dxa"/>
          <w:bottom w:w="0" w:type="dxa"/>
        </w:tblCellMar>
      </w:tblPrEx>
      <w:trPr>
        <w:trHeight w:val="644"/>
      </w:trPr>
      <w:tc>
        <w:tcPr>
          <w:tcW w:w="2338" w:type="dxa"/>
          <w:vAlign w:val="center"/>
        </w:tcPr>
        <w:p w14:paraId="1E4C55FC" w14:textId="77777777" w:rsidR="00784DBC" w:rsidRPr="00A374A3" w:rsidRDefault="00784DBC" w:rsidP="00784DBC">
          <w:pPr>
            <w:pStyle w:val="Kopfzeile"/>
            <w:jc w:val="center"/>
            <w:rPr>
              <w:b/>
              <w:bCs/>
            </w:rPr>
          </w:pPr>
          <w:r w:rsidRPr="00A374A3">
            <w:rPr>
              <w:b/>
              <w:bCs/>
            </w:rPr>
            <w:t>Klasse: BGEK</w:t>
          </w:r>
        </w:p>
      </w:tc>
      <w:tc>
        <w:tcPr>
          <w:tcW w:w="4678" w:type="dxa"/>
          <w:vAlign w:val="center"/>
        </w:tcPr>
        <w:p w14:paraId="718B73D1" w14:textId="77777777" w:rsidR="00784DBC" w:rsidRPr="00A374A3" w:rsidRDefault="00523AEB" w:rsidP="00784DBC">
          <w:pPr>
            <w:pStyle w:val="Kopfzeile"/>
            <w:jc w:val="center"/>
            <w:rPr>
              <w:b/>
              <w:bCs/>
              <w:iCs/>
              <w:sz w:val="28"/>
            </w:rPr>
          </w:pPr>
          <w:r>
            <w:rPr>
              <w:b/>
              <w:bCs/>
              <w:iCs/>
              <w:sz w:val="28"/>
            </w:rPr>
            <w:t>Arbeits</w:t>
          </w:r>
          <w:r w:rsidR="00784DBC" w:rsidRPr="00A374A3">
            <w:rPr>
              <w:b/>
              <w:bCs/>
              <w:iCs/>
              <w:sz w:val="28"/>
            </w:rPr>
            <w:t>blatt</w:t>
          </w:r>
        </w:p>
        <w:p w14:paraId="0DE71FE0" w14:textId="77777777" w:rsidR="00784DBC" w:rsidRPr="00A374A3" w:rsidRDefault="00AB463E" w:rsidP="00784DBC">
          <w:pPr>
            <w:pStyle w:val="Kopfzeile"/>
            <w:jc w:val="center"/>
            <w:rPr>
              <w:b/>
              <w:bCs/>
              <w:i/>
              <w:iCs/>
              <w:sz w:val="28"/>
            </w:rPr>
          </w:pPr>
          <w:r>
            <w:rPr>
              <w:b/>
              <w:bCs/>
              <w:i/>
              <w:iCs/>
              <w:sz w:val="28"/>
            </w:rPr>
            <w:t>Listen mit mehreren Ebenen</w:t>
          </w:r>
        </w:p>
      </w:tc>
      <w:tc>
        <w:tcPr>
          <w:tcW w:w="2196" w:type="dxa"/>
          <w:vAlign w:val="center"/>
        </w:tcPr>
        <w:p w14:paraId="76BE8D18" w14:textId="6B258EA4" w:rsidR="00784DBC" w:rsidRPr="00A374A3" w:rsidRDefault="00176D68" w:rsidP="0072576C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20</w:t>
          </w:r>
          <w:r w:rsidR="000B57BD">
            <w:rPr>
              <w:b/>
              <w:bCs/>
            </w:rPr>
            <w:t>22</w:t>
          </w:r>
          <w:r>
            <w:rPr>
              <w:b/>
              <w:bCs/>
            </w:rPr>
            <w:t>/</w:t>
          </w:r>
          <w:r w:rsidR="00984067">
            <w:rPr>
              <w:b/>
              <w:bCs/>
            </w:rPr>
            <w:t>20</w:t>
          </w:r>
          <w:r w:rsidR="000B57BD">
            <w:rPr>
              <w:b/>
              <w:bCs/>
            </w:rPr>
            <w:t>23</w:t>
          </w:r>
        </w:p>
      </w:tc>
    </w:tr>
  </w:tbl>
  <w:p w14:paraId="00A01D63" w14:textId="77777777" w:rsidR="008C7DA0" w:rsidRDefault="008C7D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939FA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FE0"/>
      </v:shape>
    </w:pict>
  </w:numPicBullet>
  <w:abstractNum w:abstractNumId="0" w15:restartNumberingAfterBreak="0">
    <w:nsid w:val="0FC47BD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3E4AA8"/>
    <w:multiLevelType w:val="multilevel"/>
    <w:tmpl w:val="04070027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18D0C33"/>
    <w:multiLevelType w:val="multilevel"/>
    <w:tmpl w:val="EBAA97BE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5DC413D"/>
    <w:multiLevelType w:val="hybridMultilevel"/>
    <w:tmpl w:val="AE547B88"/>
    <w:lvl w:ilvl="0" w:tplc="2952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A46156"/>
    <w:multiLevelType w:val="hybridMultilevel"/>
    <w:tmpl w:val="6D4EB0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04088"/>
    <w:multiLevelType w:val="multilevel"/>
    <w:tmpl w:val="1188053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FE52A42"/>
    <w:multiLevelType w:val="hybridMultilevel"/>
    <w:tmpl w:val="B6CAED0A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B6531"/>
    <w:multiLevelType w:val="multilevel"/>
    <w:tmpl w:val="C3C018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46369472">
    <w:abstractNumId w:val="0"/>
  </w:num>
  <w:num w:numId="2" w16cid:durableId="227689327">
    <w:abstractNumId w:val="7"/>
  </w:num>
  <w:num w:numId="3" w16cid:durableId="1068578449">
    <w:abstractNumId w:val="1"/>
  </w:num>
  <w:num w:numId="4" w16cid:durableId="383913626">
    <w:abstractNumId w:val="2"/>
  </w:num>
  <w:num w:numId="5" w16cid:durableId="1463159988">
    <w:abstractNumId w:val="5"/>
  </w:num>
  <w:num w:numId="6" w16cid:durableId="437607676">
    <w:abstractNumId w:val="3"/>
  </w:num>
  <w:num w:numId="7" w16cid:durableId="1878614299">
    <w:abstractNumId w:val="6"/>
  </w:num>
  <w:num w:numId="8" w16cid:durableId="80102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5E"/>
    <w:rsid w:val="00005FA3"/>
    <w:rsid w:val="00010E2E"/>
    <w:rsid w:val="00037A0B"/>
    <w:rsid w:val="0004763D"/>
    <w:rsid w:val="00062DB9"/>
    <w:rsid w:val="000B57BD"/>
    <w:rsid w:val="001005B2"/>
    <w:rsid w:val="00130438"/>
    <w:rsid w:val="00175E32"/>
    <w:rsid w:val="00176D68"/>
    <w:rsid w:val="0019323D"/>
    <w:rsid w:val="001A0001"/>
    <w:rsid w:val="001D5742"/>
    <w:rsid w:val="00260C64"/>
    <w:rsid w:val="0033049F"/>
    <w:rsid w:val="00361FA3"/>
    <w:rsid w:val="003638BB"/>
    <w:rsid w:val="00363EC7"/>
    <w:rsid w:val="003A292A"/>
    <w:rsid w:val="003B3914"/>
    <w:rsid w:val="003D7C63"/>
    <w:rsid w:val="0041473D"/>
    <w:rsid w:val="00455090"/>
    <w:rsid w:val="00487194"/>
    <w:rsid w:val="004C4A87"/>
    <w:rsid w:val="004E2923"/>
    <w:rsid w:val="00523AEB"/>
    <w:rsid w:val="00597566"/>
    <w:rsid w:val="005A28C2"/>
    <w:rsid w:val="005D31F3"/>
    <w:rsid w:val="006B3466"/>
    <w:rsid w:val="0072576C"/>
    <w:rsid w:val="00766DB1"/>
    <w:rsid w:val="00770F9B"/>
    <w:rsid w:val="00784DBC"/>
    <w:rsid w:val="00805544"/>
    <w:rsid w:val="00862304"/>
    <w:rsid w:val="008645AA"/>
    <w:rsid w:val="008C7DA0"/>
    <w:rsid w:val="00984067"/>
    <w:rsid w:val="009B56C8"/>
    <w:rsid w:val="009E355E"/>
    <w:rsid w:val="00A16119"/>
    <w:rsid w:val="00A308E1"/>
    <w:rsid w:val="00A374A3"/>
    <w:rsid w:val="00A7436B"/>
    <w:rsid w:val="00A76774"/>
    <w:rsid w:val="00A96F8B"/>
    <w:rsid w:val="00A97DA2"/>
    <w:rsid w:val="00AB463E"/>
    <w:rsid w:val="00B156EA"/>
    <w:rsid w:val="00B44ADE"/>
    <w:rsid w:val="00B66A46"/>
    <w:rsid w:val="00BA2873"/>
    <w:rsid w:val="00BE7533"/>
    <w:rsid w:val="00C30A58"/>
    <w:rsid w:val="00C71444"/>
    <w:rsid w:val="00CD3836"/>
    <w:rsid w:val="00D025B4"/>
    <w:rsid w:val="00D23BEF"/>
    <w:rsid w:val="00DF2F1F"/>
    <w:rsid w:val="00EB6A78"/>
    <w:rsid w:val="00EC44F9"/>
    <w:rsid w:val="00F026E1"/>
    <w:rsid w:val="00F4428E"/>
    <w:rsid w:val="00F621C3"/>
    <w:rsid w:val="00F81A85"/>
    <w:rsid w:val="00F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78D29A1"/>
  <w15:chartTrackingRefBased/>
  <w15:docId w15:val="{A2CCECC5-ADE0-4579-8135-8D8C9CC0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463E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tandStandard">
    <w:name w:val="Abstand Standard"/>
    <w:basedOn w:val="Standard"/>
    <w:next w:val="Standard"/>
    <w:pPr>
      <w:tabs>
        <w:tab w:val="left" w:pos="-567"/>
        <w:tab w:val="left" w:pos="9072"/>
      </w:tabs>
      <w:spacing w:after="240" w:line="240" w:lineRule="atLeast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8"/>
    </w:rPr>
  </w:style>
  <w:style w:type="table" w:styleId="Tabellengitternetz">
    <w:name w:val="Tabellengitternetz"/>
    <w:basedOn w:val="NormaleTabelle"/>
    <w:rsid w:val="0045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23BE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A28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A2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Arbeitsbl&#228;tter\1BKPI%20D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4DB7EC21-848F-45AD-A25D-64A324315CC9}"/>
</file>

<file path=customXml/itemProps2.xml><?xml version="1.0" encoding="utf-8"?>
<ds:datastoreItem xmlns:ds="http://schemas.openxmlformats.org/officeDocument/2006/customXml" ds:itemID="{AE62CBE7-3341-4963-A0F8-27E1CBB84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F8A40-EFAC-4E2A-BE1D-981205292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1BKPI DV.dot</Template>
  <TotalTime>0</TotalTime>
  <Pages>2</Pages>
  <Words>203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Bearbeiten Sie die folgenden Aufgaben in Partnerarbeit</vt:lpstr>
    </vt:vector>
  </TitlesOfParts>
  <Company>privat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Bearbeiten Sie die folgenden Aufgaben in Partnerarbeit</dc:title>
  <dc:subject/>
  <dc:creator>Thorsten Gildhoff</dc:creator>
  <cp:keywords/>
  <cp:lastModifiedBy>Gildhoff Thorsten</cp:lastModifiedBy>
  <cp:revision>2</cp:revision>
  <cp:lastPrinted>2019-10-15T03:51:00Z</cp:lastPrinted>
  <dcterms:created xsi:type="dcterms:W3CDTF">2022-10-04T18:59:00Z</dcterms:created>
  <dcterms:modified xsi:type="dcterms:W3CDTF">2022-10-04T18:59:00Z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0x01010066821C66EEBBA345BD8A2728363BE700</vt:lpwstr>
  </property>
  <property fmtid="{D5CDD505-2E9C-101B-9397-08002B2CF9AE}" pid="4" name="Order">
    <vt:r8>10000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